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922CC" w14:textId="578D57C8" w:rsidR="006F067A" w:rsidRPr="006F067A" w:rsidRDefault="006F067A" w:rsidP="00377BE0">
      <w:pPr>
        <w:spacing w:before="240" w:after="240"/>
        <w:rPr>
          <w:rFonts w:ascii="Arial" w:eastAsia="Times New Roman" w:hAnsi="Arial" w:cs="Arial"/>
          <w:b/>
          <w:bCs/>
          <w:color w:val="333333"/>
          <w:sz w:val="24"/>
          <w:u w:val="single"/>
          <w:lang w:val="en-GB" w:eastAsia="en-GB"/>
        </w:rPr>
      </w:pPr>
      <w:r w:rsidRPr="006F067A">
        <w:rPr>
          <w:rFonts w:ascii="Arial" w:eastAsia="Times New Roman" w:hAnsi="Arial" w:cs="Arial"/>
          <w:b/>
          <w:bCs/>
          <w:color w:val="333333"/>
          <w:sz w:val="24"/>
          <w:u w:val="single"/>
          <w:lang w:val="en-GB" w:eastAsia="en-GB"/>
        </w:rPr>
        <w:t>FREE PARENT COURSES</w:t>
      </w:r>
    </w:p>
    <w:p w14:paraId="30122208" w14:textId="5A44DDAD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To </w:t>
      </w:r>
      <w:r w:rsidRPr="00377BE0">
        <w:rPr>
          <w:rFonts w:ascii="Arial" w:eastAsia="Times New Roman" w:hAnsi="Arial" w:cs="Arial"/>
          <w:b/>
          <w:bCs/>
          <w:color w:val="333333"/>
          <w:sz w:val="24"/>
          <w:lang w:val="en-GB" w:eastAsia="en-GB"/>
        </w:rPr>
        <w:t>ALL PARENTS &amp; CARERS:</w:t>
      </w: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 sparkle and shine with these amazing FREE (funded) anonymous, evidence-based, online courses for all! J</w:t>
      </w:r>
    </w:p>
    <w:p w14:paraId="42B049C0" w14:textId="77777777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 xml:space="preserve">1. Understanding your pregnancy, labour, </w:t>
      </w:r>
      <w:proofErr w:type="gramStart"/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birth</w:t>
      </w:r>
      <w:proofErr w:type="gramEnd"/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 xml:space="preserve"> and your baby (antenatal)</w:t>
      </w:r>
    </w:p>
    <w:p w14:paraId="000A111D" w14:textId="77777777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2. Understanding your baby (postnatal)</w:t>
      </w:r>
    </w:p>
    <w:p w14:paraId="1D3F2828" w14:textId="77777777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 xml:space="preserve">3a. Understanding your child (0-19+ </w:t>
      </w:r>
      <w:proofErr w:type="spellStart"/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yrs</w:t>
      </w:r>
      <w:proofErr w:type="spellEnd"/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, main course)</w:t>
      </w:r>
    </w:p>
    <w:p w14:paraId="1AF436DD" w14:textId="77777777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 xml:space="preserve">3b. Understanding your child with additional needs (0-19+ </w:t>
      </w:r>
      <w:proofErr w:type="spellStart"/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yrs</w:t>
      </w:r>
      <w:proofErr w:type="spellEnd"/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, main course)</w:t>
      </w:r>
    </w:p>
    <w:p w14:paraId="25E98378" w14:textId="77777777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4. Understanding your teenager’s brain (short course)</w:t>
      </w:r>
    </w:p>
    <w:p w14:paraId="0A655B81" w14:textId="77777777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5. Understanding your brain (for teenagers only!)</w:t>
      </w:r>
    </w:p>
    <w:p w14:paraId="6D740D39" w14:textId="77777777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6. Understanding your child’s feelings (a taster course)</w:t>
      </w:r>
    </w:p>
    <w:p w14:paraId="182C27BD" w14:textId="77777777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7. Understanding your child’s mental health and wellbeing (accompanies 3a and/or 3b)</w:t>
      </w:r>
    </w:p>
    <w:p w14:paraId="70FD4404" w14:textId="42D5BC42" w:rsid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8. Understan</w:t>
      </w:r>
      <w:r w:rsidRPr="00377BE0">
        <w:rPr>
          <w:rFonts w:ascii="Arial" w:eastAsia="Times New Roman" w:hAnsi="Arial" w:cs="Arial"/>
          <w:color w:val="333333"/>
          <w:sz w:val="24"/>
          <w:lang w:val="en-GB" w:eastAsia="en-GB"/>
        </w:rPr>
        <w:t>ding your relationships (coming soon!)</w:t>
      </w:r>
    </w:p>
    <w:p w14:paraId="1CA3FD9B" w14:textId="77777777" w:rsidR="006F067A" w:rsidRPr="00377BE0" w:rsidRDefault="006F067A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</w:p>
    <w:p w14:paraId="3F273CCC" w14:textId="0D571A54" w:rsidR="00377BE0" w:rsidRPr="00377BE0" w:rsidRDefault="00377BE0" w:rsidP="00377BE0">
      <w:pPr>
        <w:spacing w:before="240" w:after="240"/>
        <w:rPr>
          <w:rFonts w:ascii="Arial" w:eastAsia="Times New Roman" w:hAnsi="Arial" w:cs="Arial"/>
          <w:color w:val="333333"/>
          <w:sz w:val="24"/>
          <w:lang w:val="en-GB" w:eastAsia="en-GB"/>
        </w:rPr>
      </w:pPr>
      <w:r w:rsidRPr="00377BE0">
        <w:rPr>
          <w:rFonts w:ascii="Arial" w:eastAsia="Times New Roman" w:hAnsi="Arial" w:cs="Arial"/>
          <w:noProof/>
          <w:color w:val="47657F"/>
          <w:sz w:val="24"/>
          <w:lang w:val="en-GB" w:eastAsia="en-GB"/>
        </w:rPr>
        <w:drawing>
          <wp:inline distT="0" distB="0" distL="0" distR="0" wp14:anchorId="53E5C061" wp14:editId="44E93CFE">
            <wp:extent cx="3173302" cy="3969442"/>
            <wp:effectExtent l="0" t="0" r="1905" b="5715"/>
            <wp:docPr id="1" name="Picture 1" descr="Calendar&#10;&#10;Description automatically generated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alendar&#10;&#10;Description automatically generated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899" cy="3997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C4396" w14:textId="77777777" w:rsidR="00380C5E" w:rsidRDefault="00380C5E"/>
    <w:sectPr w:rsidR="00380C5E" w:rsidSect="00AF182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D125E7"/>
    <w:multiLevelType w:val="multilevel"/>
    <w:tmpl w:val="A2D2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F1"/>
    <w:rsid w:val="00044C3D"/>
    <w:rsid w:val="00060C96"/>
    <w:rsid w:val="00186A5E"/>
    <w:rsid w:val="00233992"/>
    <w:rsid w:val="00300D77"/>
    <w:rsid w:val="00377BE0"/>
    <w:rsid w:val="00380C5E"/>
    <w:rsid w:val="004C61F1"/>
    <w:rsid w:val="004D1DAD"/>
    <w:rsid w:val="004F161D"/>
    <w:rsid w:val="004F4725"/>
    <w:rsid w:val="005A3C3C"/>
    <w:rsid w:val="00630940"/>
    <w:rsid w:val="00630A2A"/>
    <w:rsid w:val="006A7BA0"/>
    <w:rsid w:val="006F067A"/>
    <w:rsid w:val="00760424"/>
    <w:rsid w:val="00784A4F"/>
    <w:rsid w:val="007F5309"/>
    <w:rsid w:val="00807F99"/>
    <w:rsid w:val="00812727"/>
    <w:rsid w:val="00824125"/>
    <w:rsid w:val="00927395"/>
    <w:rsid w:val="00936835"/>
    <w:rsid w:val="00953388"/>
    <w:rsid w:val="009B3A1A"/>
    <w:rsid w:val="00A12EBA"/>
    <w:rsid w:val="00A66337"/>
    <w:rsid w:val="00A809BF"/>
    <w:rsid w:val="00A83CFB"/>
    <w:rsid w:val="00A91FED"/>
    <w:rsid w:val="00A92A3A"/>
    <w:rsid w:val="00AF182B"/>
    <w:rsid w:val="00B618AF"/>
    <w:rsid w:val="00DE2562"/>
    <w:rsid w:val="00DE613E"/>
    <w:rsid w:val="00E239F6"/>
    <w:rsid w:val="00E55BA8"/>
    <w:rsid w:val="00EA3099"/>
    <w:rsid w:val="00EA6BA3"/>
    <w:rsid w:val="00F116F7"/>
    <w:rsid w:val="00F43752"/>
    <w:rsid w:val="00FC4641"/>
    <w:rsid w:val="00FE2548"/>
    <w:rsid w:val="00FE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3504A0"/>
  <w15:chartTrackingRefBased/>
  <w15:docId w15:val="{A87E2EAF-BA7D-B44F-B9F9-47261EE63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294"/>
    <w:rPr>
      <w:rFonts w:cs="Times New Roman"/>
      <w:sz w:val="20"/>
      <w:lang w:val="en-US"/>
    </w:rPr>
  </w:style>
  <w:style w:type="paragraph" w:styleId="Heading1">
    <w:name w:val="heading 1"/>
    <w:basedOn w:val="Normal"/>
    <w:next w:val="Normal"/>
    <w:link w:val="Heading1Char"/>
    <w:autoRedefine/>
    <w:qFormat/>
    <w:rsid w:val="00060C96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Times New Roman" w:eastAsia="Times New Roman" w:hAnsi="Times New Roman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E4294"/>
    <w:pPr>
      <w:keepNext/>
      <w:keepLines/>
      <w:spacing w:before="40"/>
      <w:outlineLvl w:val="1"/>
    </w:pPr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eastAsia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E4294"/>
    <w:pPr>
      <w:keepNext/>
      <w:keepLines/>
      <w:spacing w:before="40"/>
      <w:outlineLvl w:val="2"/>
    </w:pPr>
    <w:rPr>
      <w:rFonts w:eastAsiaTheme="majorEastAsia" w:cstheme="majorBidi"/>
      <w:b/>
      <w:color w:val="1F3763" w:themeColor="accent1" w:themeShade="7F"/>
    </w:rPr>
  </w:style>
  <w:style w:type="paragraph" w:styleId="Heading4">
    <w:name w:val="heading 4"/>
    <w:basedOn w:val="Normal"/>
    <w:link w:val="Heading4Char"/>
    <w:autoRedefine/>
    <w:uiPriority w:val="9"/>
    <w:unhideWhenUsed/>
    <w:qFormat/>
    <w:rsid w:val="00A83CFB"/>
    <w:pPr>
      <w:widowControl w:val="0"/>
      <w:autoSpaceDE w:val="0"/>
      <w:autoSpaceDN w:val="0"/>
      <w:spacing w:before="93"/>
      <w:ind w:left="1440"/>
      <w:outlineLvl w:val="3"/>
    </w:pPr>
    <w:rPr>
      <w:rFonts w:ascii="Arial" w:eastAsia="Arial" w:hAnsi="Arial" w:cs="Arial"/>
      <w:b/>
      <w:bCs/>
      <w:color w:val="44546A" w:themeColor="text2"/>
      <w:sz w:val="40"/>
      <w:szCs w:val="20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E4294"/>
    <w:rPr>
      <w:rFonts w:eastAsiaTheme="majorEastAsia" w:cstheme="majorBidi"/>
      <w:b/>
      <w:color w:val="1F3763" w:themeColor="accent1" w:themeShade="7F"/>
      <w:sz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E4294"/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val="en-US" w:eastAsia="en-GB"/>
    </w:rPr>
  </w:style>
  <w:style w:type="character" w:customStyle="1" w:styleId="Heading1Char">
    <w:name w:val="Heading 1 Char"/>
    <w:basedOn w:val="DefaultParagraphFont"/>
    <w:link w:val="Heading1"/>
    <w:rsid w:val="00060C96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A83CFB"/>
    <w:rPr>
      <w:rFonts w:ascii="Arial" w:eastAsia="Arial" w:hAnsi="Arial" w:cs="Arial"/>
      <w:b/>
      <w:bCs/>
      <w:color w:val="44546A" w:themeColor="text2"/>
      <w:sz w:val="40"/>
      <w:szCs w:val="20"/>
      <w:lang w:eastAsia="en-GB" w:bidi="en-GB"/>
    </w:rPr>
  </w:style>
  <w:style w:type="paragraph" w:styleId="NormalWeb">
    <w:name w:val="Normal (Web)"/>
    <w:basedOn w:val="Normal"/>
    <w:uiPriority w:val="99"/>
    <w:semiHidden/>
    <w:unhideWhenUsed/>
    <w:rsid w:val="004C61F1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4C61F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C61F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77B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7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headsup.warwickshire.gov.uk/img/e480b25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Glyn Morgans</dc:creator>
  <cp:keywords/>
  <dc:description/>
  <cp:lastModifiedBy>Glyn Morgans</cp:lastModifiedBy>
  <cp:revision>2</cp:revision>
  <cp:lastPrinted>2022-03-11T21:30:00Z</cp:lastPrinted>
  <dcterms:created xsi:type="dcterms:W3CDTF">2022-03-11T21:58:00Z</dcterms:created>
  <dcterms:modified xsi:type="dcterms:W3CDTF">2022-03-11T21:58:00Z</dcterms:modified>
</cp:coreProperties>
</file>